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910"/>
        <w:gridCol w:w="3423"/>
        <w:gridCol w:w="6283"/>
      </w:tblGrid>
      <w:tr w:rsidR="00C64C1E" w:rsidRPr="00C64C1E" w:rsidTr="00D6027A">
        <w:trPr>
          <w:trHeight w:val="565"/>
        </w:trPr>
        <w:tc>
          <w:tcPr>
            <w:tcW w:w="14598" w:type="dxa"/>
            <w:gridSpan w:val="3"/>
            <w:shd w:val="clear" w:color="auto" w:fill="66CCFF"/>
          </w:tcPr>
          <w:p w:rsidR="00C64C1E" w:rsidRPr="00C64C1E" w:rsidRDefault="00A967A4" w:rsidP="00E602AC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P</w:t>
            </w:r>
            <w:r w:rsidR="0046400A">
              <w:rPr>
                <w:i/>
                <w:sz w:val="40"/>
              </w:rPr>
              <w:t>E</w:t>
            </w:r>
            <w:r w:rsidR="00C64C1E">
              <w:rPr>
                <w:sz w:val="40"/>
              </w:rPr>
              <w:t xml:space="preserve"> 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B26BD">
              <w:rPr>
                <w:sz w:val="40"/>
              </w:rPr>
              <w:t>3/4</w:t>
            </w:r>
            <w:bookmarkStart w:id="0" w:name="_GoBack"/>
            <w:bookmarkEnd w:id="0"/>
            <w:r w:rsidR="00684D66">
              <w:rPr>
                <w:sz w:val="40"/>
              </w:rPr>
              <w:t xml:space="preserve">                   </w:t>
            </w:r>
            <w:r w:rsidR="00E602AC">
              <w:rPr>
                <w:sz w:val="40"/>
              </w:rPr>
              <w:t>Gymnastics</w:t>
            </w:r>
          </w:p>
        </w:tc>
      </w:tr>
      <w:tr w:rsidR="00C64C1E" w:rsidRPr="00C64C1E" w:rsidTr="00F24786">
        <w:trPr>
          <w:trHeight w:val="2041"/>
        </w:trPr>
        <w:tc>
          <w:tcPr>
            <w:tcW w:w="14598" w:type="dxa"/>
            <w:gridSpan w:val="3"/>
            <w:shd w:val="clear" w:color="auto" w:fill="C2D69B" w:themeFill="accent3" w:themeFillTint="99"/>
          </w:tcPr>
          <w:p w:rsidR="00F24786" w:rsidRDefault="00557C4B" w:rsidP="00F24786">
            <w:pPr>
              <w:jc w:val="center"/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44F9164" wp14:editId="3B89833E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37465</wp:posOffset>
                  </wp:positionV>
                  <wp:extent cx="1629410" cy="1221740"/>
                  <wp:effectExtent l="0" t="0" r="8890" b="0"/>
                  <wp:wrapNone/>
                  <wp:docPr id="4" name="Picture 4" descr="British men's gymnastic team secure place at Tokyo 2020 | Express &amp;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itish men's gymnastic team secure place at Tokyo 2020 | Express &amp;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3B4D87D" wp14:editId="3BE21471">
                  <wp:simplePos x="0" y="0"/>
                  <wp:positionH relativeFrom="column">
                    <wp:posOffset>3777615</wp:posOffset>
                  </wp:positionH>
                  <wp:positionV relativeFrom="paragraph">
                    <wp:posOffset>43180</wp:posOffset>
                  </wp:positionV>
                  <wp:extent cx="892810" cy="1216025"/>
                  <wp:effectExtent l="0" t="0" r="2540" b="3175"/>
                  <wp:wrapNone/>
                  <wp:docPr id="3" name="Picture 3" descr="Double ring le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uble ring le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6B371581" wp14:editId="3B40E9A1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43815</wp:posOffset>
                  </wp:positionV>
                  <wp:extent cx="811530" cy="1216025"/>
                  <wp:effectExtent l="0" t="0" r="7620" b="3175"/>
                  <wp:wrapNone/>
                  <wp:docPr id="2" name="Picture 2" descr="Lauren Mitchell, 41st AG World Championship, 2009 (full tone bl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uren Mitchell, 41st AG World Championship, 2009 (full tone bl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4C1E" w:rsidRPr="00F24786" w:rsidRDefault="00C64C1E" w:rsidP="00F24786">
            <w:pPr>
              <w:tabs>
                <w:tab w:val="left" w:pos="2379"/>
              </w:tabs>
              <w:rPr>
                <w:sz w:val="40"/>
              </w:rPr>
            </w:pPr>
          </w:p>
        </w:tc>
      </w:tr>
      <w:tr w:rsidR="00C64C1E" w:rsidRPr="00C64C1E" w:rsidTr="008B12ED">
        <w:trPr>
          <w:trHeight w:val="3789"/>
        </w:trPr>
        <w:tc>
          <w:tcPr>
            <w:tcW w:w="4866" w:type="dxa"/>
            <w:vMerge w:val="restart"/>
            <w:shd w:val="clear" w:color="auto" w:fill="C2D69B" w:themeFill="accent3" w:themeFillTint="99"/>
          </w:tcPr>
          <w:tbl>
            <w:tblPr>
              <w:tblpPr w:leftFromText="180" w:rightFromText="180" w:vertAnchor="page" w:horzAnchor="margin" w:tblpY="1"/>
              <w:tblOverlap w:val="never"/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F24786" w:rsidRPr="00684D66" w:rsidTr="00F24786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24786" w:rsidRPr="00684D66" w:rsidRDefault="000F1AE6" w:rsidP="00F2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F24786" w:rsidRPr="00684D66" w:rsidTr="00F24786">
              <w:trPr>
                <w:trHeight w:val="379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24786" w:rsidRPr="00F24786" w:rsidRDefault="00F24786" w:rsidP="00F24786">
                  <w:pPr>
                    <w:spacing w:after="0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F24786">
                    <w:rPr>
                      <w:rFonts w:ascii="Century Gothic" w:hAnsi="Century Gothic" w:cs="Arial"/>
                      <w:color w:val="202124"/>
                      <w:sz w:val="17"/>
                      <w:szCs w:val="17"/>
                    </w:rPr>
                    <w:t>The Ancient Greeks prepared their young men for war by doing </w:t>
                  </w:r>
                  <w:r w:rsidRPr="00F24786">
                    <w:rPr>
                      <w:rFonts w:ascii="Century Gothic" w:hAnsi="Century Gothic" w:cs="Arial"/>
                      <w:b/>
                      <w:bCs/>
                      <w:color w:val="202124"/>
                      <w:sz w:val="17"/>
                      <w:szCs w:val="17"/>
                    </w:rPr>
                    <w:t>gymnastics</w:t>
                  </w:r>
                  <w:r w:rsidRPr="00F24786">
                    <w:rPr>
                      <w:rFonts w:ascii="Century Gothic" w:hAnsi="Century Gothic" w:cs="Arial"/>
                      <w:color w:val="202124"/>
                      <w:sz w:val="17"/>
                      <w:szCs w:val="17"/>
                    </w:rPr>
                    <w:t>!</w:t>
                  </w:r>
                </w:p>
              </w:tc>
            </w:tr>
            <w:tr w:rsidR="00F24786" w:rsidRPr="00684D66" w:rsidTr="00F24786">
              <w:trPr>
                <w:trHeight w:val="275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24786" w:rsidRPr="00F24786" w:rsidRDefault="00F24786" w:rsidP="00F24786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</w:pPr>
                  <w:r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>Women weren't permitted to compete in gymnastic events until the 1920s</w:t>
                  </w:r>
                </w:p>
              </w:tc>
            </w:tr>
            <w:tr w:rsidR="00F24786" w:rsidRPr="00684D66" w:rsidTr="00F24786">
              <w:trPr>
                <w:trHeight w:val="445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24786" w:rsidRPr="00F24786" w:rsidRDefault="00F24786" w:rsidP="00F24786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</w:pPr>
                  <w:r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>Gymnastics is a sport which involves doing exercises which need strength, flexibility, balance and control.</w:t>
                  </w:r>
                </w:p>
              </w:tc>
            </w:tr>
            <w:tr w:rsidR="00F24786" w:rsidRPr="00684D66" w:rsidTr="00F2478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57C4B" w:rsidRPr="00F24786" w:rsidRDefault="00F24786" w:rsidP="00F24786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</w:pPr>
                  <w:r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>In women's gymnastics, there are four activities: floor, uneven bars, balance beam, and vault. In men's gymnastics, there are six activities: floor exercise, parallel bars, high bar, pommel horse, vault, and rings.</w:t>
                  </w:r>
                </w:p>
              </w:tc>
            </w:tr>
          </w:tbl>
          <w:p w:rsidR="00C64C1E" w:rsidRDefault="00C64C1E" w:rsidP="00433B84">
            <w:pPr>
              <w:rPr>
                <w:sz w:val="40"/>
              </w:rPr>
            </w:pPr>
          </w:p>
          <w:tbl>
            <w:tblPr>
              <w:tblpPr w:leftFromText="180" w:rightFromText="180" w:vertAnchor="page" w:tblpY="3782"/>
              <w:tblOverlap w:val="never"/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9F1597" w:rsidRPr="00684D66" w:rsidTr="00557C4B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ABF8F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F1597" w:rsidRPr="008B12ED" w:rsidRDefault="009F1597" w:rsidP="009F15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B12ED"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24"/>
                      <w:szCs w:val="24"/>
                      <w:lang w:val="en-GB" w:eastAsia="en-GB"/>
                    </w:rPr>
                    <w:t>Skills</w:t>
                  </w:r>
                </w:p>
              </w:tc>
            </w:tr>
            <w:tr w:rsidR="009F1597" w:rsidRPr="00684D66" w:rsidTr="00557C4B">
              <w:trPr>
                <w:trHeight w:val="226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ABF8F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F1597" w:rsidRPr="00F24786" w:rsidRDefault="0061371F" w:rsidP="00A967A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</w:pPr>
                  <w:r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 xml:space="preserve">I </w:t>
                  </w:r>
                  <w:r w:rsidR="00A967A4"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>can make good use of creativity and imagination</w:t>
                  </w:r>
                </w:p>
              </w:tc>
            </w:tr>
            <w:tr w:rsidR="009F1597" w:rsidRPr="00684D66" w:rsidTr="00557C4B">
              <w:trPr>
                <w:trHeight w:val="19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ABF8F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F1597" w:rsidRPr="00F24786" w:rsidRDefault="00A967A4" w:rsidP="00E602A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</w:pPr>
                  <w:r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 xml:space="preserve">I can convey expression and emotion in </w:t>
                  </w:r>
                  <w:r w:rsidR="00E602AC"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>gymnastics</w:t>
                  </w:r>
                </w:p>
              </w:tc>
            </w:tr>
            <w:tr w:rsidR="00757334" w:rsidRPr="00684D66" w:rsidTr="00557C4B">
              <w:trPr>
                <w:trHeight w:val="26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ABF8F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57334" w:rsidRPr="00F24786" w:rsidRDefault="00A967A4" w:rsidP="00E14CC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</w:pPr>
                  <w:r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 xml:space="preserve">I can create a </w:t>
                  </w:r>
                  <w:r w:rsidR="00E14CCE"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>gymnastic</w:t>
                  </w:r>
                  <w:r w:rsidRPr="00F24786">
                    <w:rPr>
                      <w:rFonts w:ascii="Century Gothic" w:eastAsia="Times New Roman" w:hAnsi="Century Gothic" w:cs="Arial"/>
                      <w:sz w:val="17"/>
                      <w:szCs w:val="17"/>
                      <w:lang w:val="en-GB" w:eastAsia="en-GB"/>
                    </w:rPr>
                    <w:t xml:space="preserve"> sequence </w:t>
                  </w:r>
                </w:p>
              </w:tc>
            </w:tr>
          </w:tbl>
          <w:p w:rsidR="009F1597" w:rsidRPr="00C64C1E" w:rsidRDefault="009F1597" w:rsidP="00433B84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2D69B" w:themeFill="accent3" w:themeFillTint="99"/>
          </w:tcPr>
          <w:tbl>
            <w:tblPr>
              <w:tblW w:w="3127" w:type="dxa"/>
              <w:tblInd w:w="13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84"/>
            </w:tblGrid>
            <w:tr w:rsidR="00684D66" w:rsidRPr="00684D66" w:rsidTr="009F1597">
              <w:trPr>
                <w:trHeight w:val="620"/>
              </w:trPr>
              <w:tc>
                <w:tcPr>
                  <w:tcW w:w="3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9F1597">
              <w:trPr>
                <w:trHeight w:val="510"/>
              </w:trPr>
              <w:tc>
                <w:tcPr>
                  <w:tcW w:w="3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E14CCE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2CA48D8" wp14:editId="7A65ACCB">
                        <wp:extent cx="1863717" cy="1603169"/>
                        <wp:effectExtent l="0" t="0" r="3810" b="0"/>
                        <wp:docPr id="6" name="Picture 6" descr="Trailblazers: Simone Biles - Trailblazers (Paperback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railblazers: Simone Biles - Trailblazers (Paperback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117" cy="1611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9F1597">
              <w:trPr>
                <w:trHeight w:val="756"/>
              </w:trPr>
              <w:tc>
                <w:tcPr>
                  <w:tcW w:w="3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9F1597">
              <w:trPr>
                <w:trHeight w:val="816"/>
              </w:trPr>
              <w:tc>
                <w:tcPr>
                  <w:tcW w:w="3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8D1961">
              <w:trPr>
                <w:trHeight w:val="473"/>
              </w:trPr>
              <w:tc>
                <w:tcPr>
                  <w:tcW w:w="3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C2D69B" w:themeFill="accent3" w:themeFillTint="99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366"/>
              <w:gridCol w:w="3774"/>
            </w:tblGrid>
            <w:tr w:rsidR="00C23649" w:rsidRPr="00C23649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561910" w:rsidRPr="00C23649" w:rsidTr="009F1597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A967A4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Cs w:val="36"/>
                    </w:rPr>
                  </w:pPr>
                  <w:r w:rsidRPr="00557C4B">
                    <w:rPr>
                      <w:rFonts w:ascii="Century Gothic" w:hAnsi="Century Gothic" w:cs="Arial"/>
                      <w:szCs w:val="36"/>
                    </w:rPr>
                    <w:t>Control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8B12ED" w:rsidP="0061371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557C4B">
                    <w:rPr>
                      <w:rFonts w:ascii="Century Gothic" w:hAnsi="Century Gothic" w:cs="Arial"/>
                      <w:sz w:val="18"/>
                      <w:szCs w:val="20"/>
                    </w:rPr>
                    <w:t>To perform a movement with strength and determination</w:t>
                  </w:r>
                </w:p>
              </w:tc>
            </w:tr>
            <w:tr w:rsidR="00561910" w:rsidRPr="00C23649" w:rsidTr="009F1597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602AC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Cs w:val="36"/>
                    </w:rPr>
                  </w:pPr>
                  <w:r w:rsidRPr="00557C4B">
                    <w:rPr>
                      <w:rFonts w:ascii="Century Gothic" w:hAnsi="Century Gothic" w:cs="Arial"/>
                      <w:szCs w:val="36"/>
                    </w:rPr>
                    <w:t xml:space="preserve">Floor </w:t>
                  </w:r>
                  <w:r w:rsidR="00A967A4" w:rsidRPr="00557C4B">
                    <w:rPr>
                      <w:rFonts w:ascii="Century Gothic" w:hAnsi="Century Gothic" w:cs="Arial"/>
                      <w:szCs w:val="36"/>
                    </w:rPr>
                    <w:t xml:space="preserve">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14CCE" w:rsidP="008B12ED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557C4B">
                    <w:rPr>
                      <w:rFonts w:ascii="Century Gothic" w:hAnsi="Century Gothic" w:cs="Arial"/>
                      <w:sz w:val="18"/>
                      <w:szCs w:val="20"/>
                    </w:rPr>
                    <w:t>A range of movements carried out at ground level</w:t>
                  </w:r>
                </w:p>
              </w:tc>
            </w:tr>
            <w:tr w:rsidR="00561910" w:rsidRPr="00C23649" w:rsidTr="009F1597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602AC" w:rsidP="0061371F">
                  <w:pPr>
                    <w:pStyle w:val="NormalWeb"/>
                    <w:spacing w:before="0" w:beforeAutospacing="0" w:after="0" w:afterAutospacing="0" w:line="285" w:lineRule="atLeast"/>
                    <w:rPr>
                      <w:rFonts w:ascii="Century Gothic" w:hAnsi="Century Gothic" w:cs="Arial"/>
                      <w:szCs w:val="36"/>
                    </w:rPr>
                  </w:pPr>
                  <w:r w:rsidRPr="00557C4B">
                    <w:rPr>
                      <w:rFonts w:ascii="Century Gothic" w:hAnsi="Century Gothic" w:cs="Arial"/>
                      <w:szCs w:val="36"/>
                    </w:rPr>
                    <w:t xml:space="preserve">Vault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14CCE" w:rsidP="00E14CCE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557C4B">
                    <w:rPr>
                      <w:rFonts w:ascii="Century Gothic" w:hAnsi="Century Gothic" w:cs="Arial"/>
                      <w:sz w:val="18"/>
                      <w:szCs w:val="20"/>
                    </w:rPr>
                    <w:t>A leap performed over a form used to represent a horse</w:t>
                  </w:r>
                </w:p>
              </w:tc>
            </w:tr>
            <w:tr w:rsidR="00561910" w:rsidRPr="00C23649" w:rsidTr="009F1597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602AC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Cs w:val="36"/>
                    </w:rPr>
                  </w:pPr>
                  <w:r w:rsidRPr="00557C4B">
                    <w:rPr>
                      <w:rFonts w:ascii="Century Gothic" w:hAnsi="Century Gothic" w:cs="Arial"/>
                      <w:szCs w:val="36"/>
                    </w:rPr>
                    <w:t>Stag jumps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14CCE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557C4B">
                    <w:rPr>
                      <w:rFonts w:ascii="Century Gothic" w:hAnsi="Century Gothic" w:cs="Arial"/>
                      <w:sz w:val="18"/>
                      <w:szCs w:val="20"/>
                    </w:rPr>
                    <w:t xml:space="preserve">An elegant jump using pointed toes and good height  </w:t>
                  </w:r>
                </w:p>
              </w:tc>
            </w:tr>
            <w:tr w:rsidR="00561910" w:rsidRPr="00C23649" w:rsidTr="00561910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602AC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Cs w:val="36"/>
                    </w:rPr>
                  </w:pPr>
                  <w:r w:rsidRPr="00557C4B">
                    <w:rPr>
                      <w:rFonts w:ascii="Century Gothic" w:hAnsi="Century Gothic" w:cs="Arial"/>
                      <w:szCs w:val="36"/>
                    </w:rPr>
                    <w:t xml:space="preserve">Sequence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E14CCE" w:rsidP="00E34CE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557C4B">
                    <w:rPr>
                      <w:rFonts w:ascii="Century Gothic" w:hAnsi="Century Gothic" w:cs="Arial"/>
                      <w:sz w:val="18"/>
                      <w:szCs w:val="20"/>
                    </w:rPr>
                    <w:t>A range of movements linked together</w:t>
                  </w:r>
                </w:p>
              </w:tc>
            </w:tr>
            <w:tr w:rsidR="00561910" w:rsidRPr="00C23649" w:rsidTr="00561910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A967A4">
                  <w:pPr>
                    <w:pStyle w:val="NormalWeb"/>
                    <w:spacing w:before="0" w:beforeAutospacing="0" w:after="0" w:afterAutospacing="0" w:line="325" w:lineRule="atLeast"/>
                    <w:rPr>
                      <w:rFonts w:ascii="Century Gothic" w:hAnsi="Century Gothic" w:cs="Arial"/>
                      <w:szCs w:val="36"/>
                    </w:rPr>
                  </w:pPr>
                  <w:r w:rsidRPr="00557C4B">
                    <w:rPr>
                      <w:rFonts w:ascii="Century Gothic" w:hAnsi="Century Gothic" w:cs="Arial"/>
                      <w:szCs w:val="36"/>
                    </w:rPr>
                    <w:t>Movement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61910" w:rsidRPr="00557C4B" w:rsidRDefault="008B12ED" w:rsidP="00433B84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557C4B">
                    <w:rPr>
                      <w:rFonts w:ascii="Century Gothic" w:hAnsi="Century Gothic" w:cs="Arial"/>
                      <w:sz w:val="18"/>
                      <w:szCs w:val="20"/>
                    </w:rPr>
                    <w:t>The act of moving your body in a way to fit the purpose</w:t>
                  </w:r>
                </w:p>
              </w:tc>
            </w:tr>
          </w:tbl>
          <w:p w:rsidR="00557C4B" w:rsidRDefault="00557C4B" w:rsidP="00E14CCE">
            <w:pPr>
              <w:shd w:val="clear" w:color="auto" w:fill="C2D69B" w:themeFill="accent3" w:themeFillTint="99"/>
              <w:rPr>
                <w:b/>
              </w:rPr>
            </w:pPr>
          </w:p>
          <w:p w:rsidR="00E14CCE" w:rsidRPr="00D6027A" w:rsidRDefault="00E14CCE" w:rsidP="00E14CCE">
            <w:pPr>
              <w:shd w:val="clear" w:color="auto" w:fill="C2D69B" w:themeFill="accent3" w:themeFillTint="99"/>
              <w:rPr>
                <w:rFonts w:ascii="Century Gothic" w:hAnsi="Century Gothic"/>
                <w:i/>
                <w:sz w:val="18"/>
              </w:rPr>
            </w:pPr>
            <w:proofErr w:type="gramStart"/>
            <w:r w:rsidRPr="00D6027A">
              <w:rPr>
                <w:rFonts w:ascii="Century Gothic" w:hAnsi="Century Gothic"/>
                <w:b/>
                <w:sz w:val="18"/>
              </w:rPr>
              <w:t>SMSC</w:t>
            </w:r>
            <w:r w:rsidRPr="00D6027A">
              <w:rPr>
                <w:rFonts w:ascii="Century Gothic" w:hAnsi="Century Gothic"/>
                <w:sz w:val="18"/>
              </w:rPr>
              <w:t xml:space="preserve"> :</w:t>
            </w:r>
            <w:proofErr w:type="gramEnd"/>
            <w:r w:rsidRPr="00D6027A">
              <w:rPr>
                <w:rFonts w:ascii="Century Gothic" w:hAnsi="Century Gothic"/>
                <w:sz w:val="18"/>
              </w:rPr>
              <w:t xml:space="preserve">  </w:t>
            </w:r>
            <w:r w:rsidRPr="00D6027A">
              <w:rPr>
                <w:rFonts w:ascii="Century Gothic" w:hAnsi="Century Gothic"/>
                <w:i/>
                <w:sz w:val="18"/>
              </w:rPr>
              <w:t>Spiritual - Explore, creativity through producing Gymnastic routines</w:t>
            </w:r>
            <w:r w:rsidR="00D6027A">
              <w:rPr>
                <w:rFonts w:ascii="Century Gothic" w:hAnsi="Century Gothic"/>
                <w:i/>
                <w:sz w:val="18"/>
              </w:rPr>
              <w:t>. Cultural -</w:t>
            </w:r>
            <w:r w:rsidRPr="00D6027A">
              <w:rPr>
                <w:rFonts w:ascii="Century Gothic" w:hAnsi="Century Gothic"/>
                <w:i/>
                <w:sz w:val="18"/>
              </w:rPr>
              <w:t xml:space="preserve"> Gaining an understanding of different sports and their foundations</w:t>
            </w:r>
            <w:r w:rsidR="00D6027A">
              <w:rPr>
                <w:rFonts w:ascii="Century Gothic" w:hAnsi="Century Gothic"/>
                <w:i/>
                <w:sz w:val="18"/>
              </w:rPr>
              <w:t>. Moral -</w:t>
            </w:r>
            <w:r w:rsidRPr="00D6027A">
              <w:rPr>
                <w:rFonts w:ascii="Century Gothic" w:hAnsi="Century Gothic"/>
                <w:i/>
                <w:sz w:val="18"/>
              </w:rPr>
              <w:t xml:space="preserve"> following instructions and completing moves safely.</w:t>
            </w:r>
          </w:p>
          <w:p w:rsidR="0061371F" w:rsidRPr="00C64C1E" w:rsidRDefault="0061371F" w:rsidP="0061371F">
            <w:pPr>
              <w:rPr>
                <w:sz w:val="44"/>
              </w:rPr>
            </w:pPr>
          </w:p>
        </w:tc>
      </w:tr>
      <w:tr w:rsidR="00C64C1E" w:rsidRPr="00C64C1E" w:rsidTr="00380E62">
        <w:trPr>
          <w:trHeight w:val="174"/>
        </w:trPr>
        <w:tc>
          <w:tcPr>
            <w:tcW w:w="4866" w:type="dxa"/>
            <w:vMerge/>
            <w:shd w:val="clear" w:color="auto" w:fill="C2D69B" w:themeFill="accent3" w:themeFillTint="99"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2D69B" w:themeFill="accent3" w:themeFillTint="99"/>
          </w:tcPr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5EE7B" wp14:editId="365AA2E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280808</wp:posOffset>
                      </wp:positionV>
                      <wp:extent cx="1982594" cy="1423284"/>
                      <wp:effectExtent l="0" t="19050" r="36830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594" cy="1423284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.35pt;margin-top:22.1pt;width:156.1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" adj="13847" fillcolor="white [3201]" strokecolor="#0070c0" strokeweight="2pt"/>
                  </w:pict>
                </mc:Fallback>
              </mc:AlternateContent>
            </w:r>
            <w:r>
              <w:rPr>
                <w:sz w:val="40"/>
              </w:rPr>
              <w:t>Our Endpoint</w:t>
            </w:r>
          </w:p>
          <w:p w:rsidR="00C64C1E" w:rsidRDefault="00C64C1E" w:rsidP="008D1961">
            <w:pPr>
              <w:rPr>
                <w:sz w:val="40"/>
              </w:rPr>
            </w:pPr>
          </w:p>
          <w:p w:rsidR="00C64C1E" w:rsidRPr="00C64C1E" w:rsidRDefault="00F24786">
            <w:pPr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6BC29" wp14:editId="649D363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84290</wp:posOffset>
                      </wp:positionV>
                      <wp:extent cx="1448435" cy="605155"/>
                      <wp:effectExtent l="0" t="0" r="1841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961" w:rsidRPr="009F1597" w:rsidRDefault="00E14CC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be able choreograph a sequence of movements and preform to the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75pt;margin-top:6.65pt;width:114.05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" strokecolor="white [3212]">
                      <v:textbox>
                        <w:txbxContent>
                          <w:p w:rsidR="008D1961" w:rsidRPr="009F1597" w:rsidRDefault="00E14C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be able choreograph a sequence of movements and preform to the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/>
            <w:shd w:val="clear" w:color="auto" w:fill="C2D69B" w:themeFill="accent3" w:themeFillTint="99"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45394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4"/>
    <w:multiLevelType w:val="hybridMultilevel"/>
    <w:tmpl w:val="92FE928A"/>
    <w:lvl w:ilvl="0" w:tplc="552270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295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2EF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69F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AB8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00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87A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87B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C5C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00142"/>
    <w:multiLevelType w:val="hybridMultilevel"/>
    <w:tmpl w:val="EDCA075C"/>
    <w:lvl w:ilvl="0" w:tplc="A7E472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AC2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C38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AF8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8CB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4C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EAE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EBD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E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02F82"/>
    <w:multiLevelType w:val="multilevel"/>
    <w:tmpl w:val="AE1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F0F4B"/>
    <w:multiLevelType w:val="hybridMultilevel"/>
    <w:tmpl w:val="A5AC3EBE"/>
    <w:lvl w:ilvl="0" w:tplc="51383E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5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C89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8C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5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669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0A4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E40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6B0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A55ADC"/>
    <w:multiLevelType w:val="hybridMultilevel"/>
    <w:tmpl w:val="E5CEA5A8"/>
    <w:lvl w:ilvl="0" w:tplc="BA48126C">
      <w:start w:val="1"/>
      <w:numFmt w:val="bullet"/>
      <w:lvlText w:val="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F64ED47E" w:tentative="1">
      <w:start w:val="1"/>
      <w:numFmt w:val="bullet"/>
      <w:lvlText w:val="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7E68D670" w:tentative="1">
      <w:start w:val="1"/>
      <w:numFmt w:val="bullet"/>
      <w:lvlText w:val="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EB24846" w:tentative="1">
      <w:start w:val="1"/>
      <w:numFmt w:val="bullet"/>
      <w:lvlText w:val="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4" w:tplc="01186A3A" w:tentative="1">
      <w:start w:val="1"/>
      <w:numFmt w:val="bullet"/>
      <w:lvlText w:val="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5" w:tplc="A296EFE6" w:tentative="1">
      <w:start w:val="1"/>
      <w:numFmt w:val="bullet"/>
      <w:lvlText w:val="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1382C97A" w:tentative="1">
      <w:start w:val="1"/>
      <w:numFmt w:val="bullet"/>
      <w:lvlText w:val="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7" w:tplc="D7AA4FAA" w:tentative="1">
      <w:start w:val="1"/>
      <w:numFmt w:val="bullet"/>
      <w:lvlText w:val="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  <w:lvl w:ilvl="8" w:tplc="B6B029A4" w:tentative="1">
      <w:start w:val="1"/>
      <w:numFmt w:val="bullet"/>
      <w:lvlText w:val="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435B"/>
    <w:rsid w:val="00067E94"/>
    <w:rsid w:val="000F1AE6"/>
    <w:rsid w:val="00380E62"/>
    <w:rsid w:val="003B6CFB"/>
    <w:rsid w:val="003E7FF7"/>
    <w:rsid w:val="004077DB"/>
    <w:rsid w:val="00433B84"/>
    <w:rsid w:val="00453943"/>
    <w:rsid w:val="0046400A"/>
    <w:rsid w:val="00557C4B"/>
    <w:rsid w:val="00561910"/>
    <w:rsid w:val="005B26BD"/>
    <w:rsid w:val="0061371F"/>
    <w:rsid w:val="00684D66"/>
    <w:rsid w:val="00713113"/>
    <w:rsid w:val="007133F3"/>
    <w:rsid w:val="00730CDF"/>
    <w:rsid w:val="00757334"/>
    <w:rsid w:val="008A2CCB"/>
    <w:rsid w:val="008B12ED"/>
    <w:rsid w:val="008B6F3A"/>
    <w:rsid w:val="008C671F"/>
    <w:rsid w:val="008D1961"/>
    <w:rsid w:val="009A06C6"/>
    <w:rsid w:val="009F1597"/>
    <w:rsid w:val="009F36C7"/>
    <w:rsid w:val="00A967A4"/>
    <w:rsid w:val="00AA4CEB"/>
    <w:rsid w:val="00AF6716"/>
    <w:rsid w:val="00C23649"/>
    <w:rsid w:val="00C52796"/>
    <w:rsid w:val="00C64C1E"/>
    <w:rsid w:val="00C92CD7"/>
    <w:rsid w:val="00D6027A"/>
    <w:rsid w:val="00E14CCE"/>
    <w:rsid w:val="00E34CE6"/>
    <w:rsid w:val="00E602AC"/>
    <w:rsid w:val="00ED77C5"/>
    <w:rsid w:val="00F24786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14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14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2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9D82-0BE2-4FE3-9360-F48EEB42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7</cp:revision>
  <cp:lastPrinted>2020-01-22T14:10:00Z</cp:lastPrinted>
  <dcterms:created xsi:type="dcterms:W3CDTF">2020-09-30T12:23:00Z</dcterms:created>
  <dcterms:modified xsi:type="dcterms:W3CDTF">2020-10-09T14:31:00Z</dcterms:modified>
</cp:coreProperties>
</file>